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B6" w:rsidRPr="009929B6" w:rsidRDefault="009929B6" w:rsidP="009929B6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4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929B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УТВЕРЖДЕНО</w:t>
      </w:r>
    </w:p>
    <w:p w:rsidR="009929B6" w:rsidRPr="009929B6" w:rsidRDefault="009929B6" w:rsidP="009929B6">
      <w:pPr>
        <w:keepNext w:val="0"/>
        <w:keepLines w:val="0"/>
        <w:autoSpaceDE w:val="0"/>
        <w:autoSpaceDN w:val="0"/>
        <w:adjustRightInd w:val="0"/>
        <w:spacing w:before="0" w:line="240" w:lineRule="auto"/>
        <w:ind w:left="3540" w:firstLine="70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929B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Постановление</w:t>
      </w:r>
    </w:p>
    <w:p w:rsidR="009929B6" w:rsidRPr="009929B6" w:rsidRDefault="009929B6" w:rsidP="009929B6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4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929B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Совета Министров</w:t>
      </w:r>
    </w:p>
    <w:p w:rsidR="009929B6" w:rsidRPr="009929B6" w:rsidRDefault="009929B6" w:rsidP="009929B6">
      <w:pPr>
        <w:keepNext w:val="0"/>
        <w:keepLines w:val="0"/>
        <w:autoSpaceDE w:val="0"/>
        <w:autoSpaceDN w:val="0"/>
        <w:adjustRightInd w:val="0"/>
        <w:spacing w:before="0" w:line="240" w:lineRule="auto"/>
        <w:ind w:left="3540" w:firstLine="70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929B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Республики Беларусь</w:t>
      </w:r>
    </w:p>
    <w:p w:rsidR="009929B6" w:rsidRPr="009929B6" w:rsidRDefault="009929B6" w:rsidP="009929B6">
      <w:pPr>
        <w:keepNext w:val="0"/>
        <w:keepLines w:val="0"/>
        <w:autoSpaceDE w:val="0"/>
        <w:autoSpaceDN w:val="0"/>
        <w:adjustRightInd w:val="0"/>
        <w:spacing w:before="0" w:line="240" w:lineRule="auto"/>
        <w:ind w:left="3540" w:firstLine="70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929B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14.06.2002 N 778</w:t>
      </w:r>
    </w:p>
    <w:p w:rsidR="009929B6" w:rsidRPr="009929B6" w:rsidRDefault="009929B6" w:rsidP="009929B6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4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929B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(в редакции постановления</w:t>
      </w:r>
    </w:p>
    <w:p w:rsidR="009929B6" w:rsidRPr="009929B6" w:rsidRDefault="009929B6" w:rsidP="009929B6">
      <w:pPr>
        <w:keepNext w:val="0"/>
        <w:keepLines w:val="0"/>
        <w:autoSpaceDE w:val="0"/>
        <w:autoSpaceDN w:val="0"/>
        <w:adjustRightInd w:val="0"/>
        <w:spacing w:before="0" w:line="240" w:lineRule="auto"/>
        <w:ind w:left="3540" w:firstLine="70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929B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Совета Министров</w:t>
      </w:r>
    </w:p>
    <w:p w:rsidR="009929B6" w:rsidRPr="009929B6" w:rsidRDefault="009929B6" w:rsidP="009929B6">
      <w:pPr>
        <w:keepNext w:val="0"/>
        <w:keepLines w:val="0"/>
        <w:autoSpaceDE w:val="0"/>
        <w:autoSpaceDN w:val="0"/>
        <w:adjustRightInd w:val="0"/>
        <w:spacing w:before="0" w:line="240" w:lineRule="auto"/>
        <w:ind w:left="3540" w:firstLine="70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929B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Республики Беларусь</w:t>
      </w:r>
    </w:p>
    <w:p w:rsidR="009929B6" w:rsidRPr="009929B6" w:rsidRDefault="009929B6" w:rsidP="009929B6">
      <w:pPr>
        <w:keepNext w:val="0"/>
        <w:keepLines w:val="0"/>
        <w:autoSpaceDE w:val="0"/>
        <w:autoSpaceDN w:val="0"/>
        <w:adjustRightInd w:val="0"/>
        <w:spacing w:before="0" w:line="240" w:lineRule="auto"/>
        <w:ind w:left="3540" w:firstLine="708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929B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22.12.2018 N 935)</w:t>
      </w:r>
    </w:p>
    <w:p w:rsidR="009929B6" w:rsidRPr="009929B6" w:rsidRDefault="009929B6" w:rsidP="009929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929B6" w:rsidRPr="009929B6" w:rsidRDefault="009929B6" w:rsidP="009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29B6">
        <w:rPr>
          <w:rFonts w:ascii="Times New Roman" w:hAnsi="Times New Roman" w:cs="Times New Roman"/>
          <w:b/>
          <w:bCs/>
        </w:rPr>
        <w:t>ПЕРЕЧЕНЬ</w:t>
      </w:r>
    </w:p>
    <w:p w:rsidR="009929B6" w:rsidRPr="009929B6" w:rsidRDefault="009929B6" w:rsidP="009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29B6">
        <w:rPr>
          <w:rFonts w:ascii="Times New Roman" w:hAnsi="Times New Roman" w:cs="Times New Roman"/>
          <w:b/>
          <w:bCs/>
        </w:rPr>
        <w:t>НЕПРОДОВОЛЬСТВЕННЫХ ТОВАРОВ НАДЛЕЖАЩЕГО КАЧЕСТВА, НЕ ПОДЛЕЖАЩИХ ОБМЕНУ И ВОЗВРАТУ</w:t>
      </w:r>
    </w:p>
    <w:p w:rsidR="009929B6" w:rsidRPr="009929B6" w:rsidRDefault="009929B6" w:rsidP="009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(в ред. </w:t>
      </w:r>
      <w:hyperlink r:id="rId4" w:history="1">
        <w:r w:rsidRPr="009929B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9929B6">
        <w:rPr>
          <w:rFonts w:ascii="Times New Roman" w:hAnsi="Times New Roman" w:cs="Times New Roman"/>
        </w:rPr>
        <w:t xml:space="preserve"> Совмина от 22.12.2018 N 935)</w:t>
      </w:r>
    </w:p>
    <w:p w:rsidR="009929B6" w:rsidRPr="009929B6" w:rsidRDefault="009929B6" w:rsidP="009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9B6" w:rsidRPr="009929B6" w:rsidRDefault="009929B6" w:rsidP="00992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1. Текстильные товары (ткани из волокон всех видов, трикотажное и гардинное полотно, мех искусственный), лентоткацкие изделия (ленты, кружево, тесьма, шнуры, бахрома), ковровые изделия, провода, шнуры, кабели, линолеум, багет, пленка, клеенка и иные метражные товары.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2. Паркет, ламинат, пробковый пол, настенная пробка, плитка керамическая и </w:t>
      </w:r>
      <w:proofErr w:type="spellStart"/>
      <w:r w:rsidRPr="009929B6">
        <w:rPr>
          <w:rFonts w:ascii="Times New Roman" w:hAnsi="Times New Roman" w:cs="Times New Roman"/>
        </w:rPr>
        <w:t>керамогранитная</w:t>
      </w:r>
      <w:proofErr w:type="spellEnd"/>
      <w:r w:rsidRPr="009929B6">
        <w:rPr>
          <w:rFonts w:ascii="Times New Roman" w:hAnsi="Times New Roman" w:cs="Times New Roman"/>
        </w:rPr>
        <w:t xml:space="preserve">, обои.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3. Белье нательное, белье для новорожденных и детей ясельного возраста из всех видов тканей, бельевые трикотажные изделия, кроме спортивных, корсетные изделия.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4. Чулочно-носочные изделия.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5. Ювелирные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6. Бижутерия.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7. Технически сложные товары бытового назначения (электрические бытовые машины и приборы, электрические нагревательные приборы, электроинструменты, электрические контрольно-измерительные приборы, </w:t>
      </w:r>
      <w:proofErr w:type="spellStart"/>
      <w:r w:rsidRPr="009929B6">
        <w:rPr>
          <w:rFonts w:ascii="Times New Roman" w:hAnsi="Times New Roman" w:cs="Times New Roman"/>
        </w:rPr>
        <w:t>телерадиотовары</w:t>
      </w:r>
      <w:proofErr w:type="spellEnd"/>
      <w:r w:rsidRPr="009929B6">
        <w:rPr>
          <w:rFonts w:ascii="Times New Roman" w:hAnsi="Times New Roman" w:cs="Times New Roman"/>
        </w:rPr>
        <w:t>, электромузыкальные инструменты, фотоаппараты и фотокамеры цифровые, киноаппаратура любительская, телекоммуникационное оборудование бытового назначения, обладающее двумя и более функциями и имеющее сенсорный экран или элементы программного управления, часы, компьютеры персональные, планшеты, ноутбуки, печатающие устройства, мониторы (дисплеи), сканеры, игровые приставки с элементами программного управления, прочие устройства ввода и вывода, копировально-множительные машины, газонокосилки (триммеры) с электрическим или бензиновым приводом, бензопилы, швейные машины, машины и аппараты вязальные, машины раскройные, для шитья меха, обметочные и стачивающе-обметочные, бытовая газовая аппаратура и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8. Автомобили, тракторы, прицепы, </w:t>
      </w:r>
      <w:proofErr w:type="spellStart"/>
      <w:r w:rsidRPr="009929B6">
        <w:rPr>
          <w:rFonts w:ascii="Times New Roman" w:hAnsi="Times New Roman" w:cs="Times New Roman"/>
        </w:rPr>
        <w:t>мотовелотовары</w:t>
      </w:r>
      <w:proofErr w:type="spellEnd"/>
      <w:r w:rsidRPr="009929B6">
        <w:rPr>
          <w:rFonts w:ascii="Times New Roman" w:hAnsi="Times New Roman" w:cs="Times New Roman"/>
        </w:rPr>
        <w:t xml:space="preserve"> (велосипеды, мопеды, мотовелосипеды, мотоциклы, мотороллеры, снегоходы, </w:t>
      </w:r>
      <w:proofErr w:type="spellStart"/>
      <w:r w:rsidRPr="009929B6">
        <w:rPr>
          <w:rFonts w:ascii="Times New Roman" w:hAnsi="Times New Roman" w:cs="Times New Roman"/>
        </w:rPr>
        <w:t>квадроциклы</w:t>
      </w:r>
      <w:proofErr w:type="spellEnd"/>
      <w:r w:rsidRPr="009929B6">
        <w:rPr>
          <w:rFonts w:ascii="Times New Roman" w:hAnsi="Times New Roman" w:cs="Times New Roman"/>
        </w:rPr>
        <w:t xml:space="preserve"> и иная подобная </w:t>
      </w:r>
      <w:proofErr w:type="spellStart"/>
      <w:r w:rsidRPr="009929B6">
        <w:rPr>
          <w:rFonts w:ascii="Times New Roman" w:hAnsi="Times New Roman" w:cs="Times New Roman"/>
        </w:rPr>
        <w:t>мототехника</w:t>
      </w:r>
      <w:proofErr w:type="spellEnd"/>
      <w:r w:rsidRPr="009929B6">
        <w:rPr>
          <w:rFonts w:ascii="Times New Roman" w:hAnsi="Times New Roman" w:cs="Times New Roman"/>
        </w:rPr>
        <w:t xml:space="preserve"> с двигателем внутреннего сгорания или электродвигателем).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9. Кузова, кабины, шасси, рамы, двигатели к автомобилям, тракторам.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10. Прогулочные суда и иные плавучие средства бытового назначения.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11. Средства малой механизации садово-огородного применения с двигателем внутреннего сгорания или электродвигателем.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lastRenderedPageBreak/>
        <w:t>12. Мебельные гарнитуры и наборы, мебель с механизмами трансформации, приводимыми в движение электроприводом.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13. Парфюмерно-косметические товары.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14. Маникюрные и педикюрные инструменты и наборы.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15. Игрушки, карнавальные принадлежности (костюмы, маски, полумаски).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16. Товары бытовой химии.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17. Фотопленка, фотобумага, </w:t>
      </w:r>
      <w:proofErr w:type="spellStart"/>
      <w:r w:rsidRPr="009929B6">
        <w:rPr>
          <w:rFonts w:ascii="Times New Roman" w:hAnsi="Times New Roman" w:cs="Times New Roman"/>
        </w:rPr>
        <w:t>фотохимикаты</w:t>
      </w:r>
      <w:proofErr w:type="spellEnd"/>
      <w:r w:rsidRPr="009929B6">
        <w:rPr>
          <w:rFonts w:ascii="Times New Roman" w:hAnsi="Times New Roman" w:cs="Times New Roman"/>
        </w:rPr>
        <w:t xml:space="preserve">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18. Ручки всех видов, автоматические карандаши, стержни, маркеры, фломастеры и иные аналогичные товары.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19. Носители аудио-, видео- и иных видов информации.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20. Печатные издания, в том числе почтовые марки, маркированные конверты и маркированные почтовые карточки.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21. Предметы личной гигиены (зубные щетки, расчески, бигуди для волос, губки, парики, шиньоны, лезвия для бритья и другие аналогичные товары).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22. Товары для профилактики и лечения заболеваний в домашних условиях (предметы санитарной гигиены из металла, резины, текстиля и других материалов, инструменты, приборы и аппаратура медицинские, линзы для очков, контактные линзы, предметы по уходу за детьми).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23. Лекарственные средства.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24. Ветеринарные средства.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25. 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 бытового назначения, в том числе для разового использования).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26. Животные, птицы, рыбы, корма для животных, птиц, рыб.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27. Цветы, растения, семена.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28. Товары секс-</w:t>
      </w:r>
      <w:proofErr w:type="spellStart"/>
      <w:r w:rsidRPr="009929B6">
        <w:rPr>
          <w:rFonts w:ascii="Times New Roman" w:hAnsi="Times New Roman" w:cs="Times New Roman"/>
        </w:rPr>
        <w:t>шопов</w:t>
      </w:r>
      <w:proofErr w:type="spellEnd"/>
      <w:r w:rsidRPr="009929B6">
        <w:rPr>
          <w:rFonts w:ascii="Times New Roman" w:hAnsi="Times New Roman" w:cs="Times New Roman"/>
        </w:rPr>
        <w:t xml:space="preserve"> специального назначения.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29. Табачные изделия.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30. Жидкость для электронных парогенераторов.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31. Гражданское оружие, составные части и компоненты гражданского огнестрельного оружия, патроны к нему, порох, пиротехнические изделия.</w:t>
      </w:r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32. Элементы питания.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 xml:space="preserve">33. Наушники. </w:t>
      </w:r>
      <w:hyperlink w:anchor="Par48" w:history="1">
        <w:r w:rsidRPr="009929B6">
          <w:rPr>
            <w:rFonts w:ascii="Times New Roman" w:hAnsi="Times New Roman" w:cs="Times New Roman"/>
            <w:color w:val="0000FF"/>
          </w:rPr>
          <w:t>&lt;*&gt;</w:t>
        </w:r>
      </w:hyperlink>
    </w:p>
    <w:p w:rsidR="009929B6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9B6">
        <w:rPr>
          <w:rFonts w:ascii="Times New Roman" w:hAnsi="Times New Roman" w:cs="Times New Roman"/>
        </w:rPr>
        <w:t>--------------------------------</w:t>
      </w:r>
    </w:p>
    <w:p w:rsidR="00BA35E3" w:rsidRPr="009929B6" w:rsidRDefault="009929B6" w:rsidP="009929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8"/>
      <w:bookmarkEnd w:id="0"/>
      <w:r w:rsidRPr="009929B6">
        <w:rPr>
          <w:rFonts w:ascii="Times New Roman" w:hAnsi="Times New Roman" w:cs="Times New Roman"/>
        </w:rPr>
        <w:t>&lt;*&gt; За исключением товаров, упакованных в герметичную (вакуумную) потребительскую упаковку, а также в потребительскую упаковку, обеспечивающую возможность установить, ч</w:t>
      </w:r>
      <w:r>
        <w:rPr>
          <w:rFonts w:ascii="Times New Roman" w:hAnsi="Times New Roman" w:cs="Times New Roman"/>
        </w:rPr>
        <w:t>то товар не был в употреблении.</w:t>
      </w:r>
      <w:bookmarkStart w:id="1" w:name="_GoBack"/>
      <w:bookmarkEnd w:id="1"/>
    </w:p>
    <w:sectPr w:rsidR="00BA35E3" w:rsidRPr="009929B6" w:rsidSect="004425A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86"/>
    <w:rsid w:val="006A4086"/>
    <w:rsid w:val="009929B6"/>
    <w:rsid w:val="00B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07B1"/>
  <w15:chartTrackingRefBased/>
  <w15:docId w15:val="{9A305F2D-8E37-419B-AFA8-11556475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803E355B7221B3573B7798948ED4D5B2075EFDC1FDBDE972AE3E3992C719BBC6342D02C7C7FB3B06983FF8EEN5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zhanna.bashmur</dc:creator>
  <cp:keywords/>
  <dc:description/>
  <cp:lastModifiedBy>zhanna.bashmur</cp:lastModifiedBy>
  <cp:revision>2</cp:revision>
  <dcterms:created xsi:type="dcterms:W3CDTF">2019-01-18T12:42:00Z</dcterms:created>
  <dcterms:modified xsi:type="dcterms:W3CDTF">2019-01-18T12:45:00Z</dcterms:modified>
</cp:coreProperties>
</file>